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7F7F7F" w:themeColor="text1" w:themeTint="80"/>
          <w:sz w:val="32"/>
          <w:szCs w:val="32"/>
          <w:lang w:val="es-ES"/>
        </w:rPr>
        <w:id w:val="4169206"/>
        <w:docPartObj>
          <w:docPartGallery w:val="Cover Pages"/>
          <w:docPartUnique/>
        </w:docPartObj>
      </w:sdtPr>
      <w:sdtEndPr>
        <w:rPr>
          <w:color w:val="auto"/>
          <w:sz w:val="22"/>
          <w:szCs w:val="22"/>
          <w:lang w:val="es-MX"/>
        </w:rPr>
      </w:sdtEndPr>
      <w:sdtContent>
        <w:p w:rsidR="004601FA" w:rsidRDefault="003003A0" w:rsidP="003003A0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color w:val="7F7F7F" w:themeColor="text1" w:themeTint="80"/>
              <w:sz w:val="32"/>
              <w:szCs w:val="32"/>
              <w:lang w:val="es-ES"/>
            </w:rPr>
          </w:pPr>
          <w:r>
            <w:rPr>
              <w:color w:val="7F7F7F" w:themeColor="text1" w:themeTint="80"/>
              <w:sz w:val="32"/>
              <w:szCs w:val="32"/>
              <w:lang w:val="es-ES"/>
            </w:rPr>
            <w:t>PRE-CAPTURA DE SINIESTROS POR PARTE DE LAS UNIDADES</w:t>
          </w:r>
        </w:p>
        <w:p w:rsidR="008A0EC4" w:rsidRPr="00515EE0" w:rsidRDefault="008A0EC4" w:rsidP="008A0EC4">
          <w:pPr>
            <w:autoSpaceDE w:val="0"/>
            <w:autoSpaceDN w:val="0"/>
            <w:adjustRightInd w:val="0"/>
            <w:spacing w:after="0" w:line="360" w:lineRule="auto"/>
            <w:jc w:val="both"/>
            <w:rPr>
              <w:rFonts w:eastAsia="Batang" w:cstheme="minorHAnsi"/>
              <w:b/>
              <w:sz w:val="24"/>
              <w:szCs w:val="24"/>
            </w:rPr>
          </w:pPr>
          <w:r w:rsidRPr="00515EE0">
            <w:rPr>
              <w:rFonts w:eastAsia="Batang" w:cstheme="minorHAnsi"/>
              <w:b/>
              <w:sz w:val="24"/>
              <w:szCs w:val="24"/>
            </w:rPr>
            <w:t>Descripción de Parque vehicular:</w:t>
          </w:r>
        </w:p>
        <w:p w:rsidR="008A0EC4" w:rsidRPr="00515EE0" w:rsidRDefault="008A0EC4" w:rsidP="008A0EC4">
          <w:pPr>
            <w:spacing w:after="0" w:line="360" w:lineRule="auto"/>
            <w:jc w:val="both"/>
            <w:rPr>
              <w:rFonts w:cstheme="minorHAnsi"/>
              <w:sz w:val="24"/>
            </w:rPr>
          </w:pPr>
          <w:r w:rsidRPr="00515EE0">
            <w:rPr>
              <w:rFonts w:cstheme="minorHAnsi"/>
              <w:sz w:val="24"/>
              <w:szCs w:val="24"/>
            </w:rPr>
            <w:t xml:space="preserve">La finalidad de este sistema es contar con una herramienta de trabajo integradora, única y homologada que permita, con planeación apegada a normatividad, llevar a cabo de manera uniforme en tiempo y forma todos los aspectos relacionados con el parque vehicular como son: asignación, resguardos, aseguramientos, pago de derechos, así como llevar a cabo los mantenimientos correctivos y programar los preventivos, suministros de combustible, </w:t>
          </w:r>
          <w:r w:rsidR="004601FA" w:rsidRPr="00515EE0">
            <w:rPr>
              <w:rFonts w:cstheme="minorHAnsi"/>
              <w:sz w:val="24"/>
              <w:szCs w:val="24"/>
            </w:rPr>
            <w:t xml:space="preserve">póliza de seguro, siniestros, </w:t>
          </w:r>
          <w:r w:rsidRPr="00515EE0">
            <w:rPr>
              <w:rFonts w:cstheme="minorHAnsi"/>
              <w:sz w:val="24"/>
              <w:szCs w:val="24"/>
            </w:rPr>
            <w:t>etc., propiedad de la Secretaria de Salud del Estado de Sonora, estableciendo para ello los formatos necesarios para su control.</w:t>
          </w:r>
        </w:p>
        <w:p w:rsidR="008A0EC4" w:rsidRPr="003A65B0" w:rsidRDefault="008A0EC4" w:rsidP="008A0EC4">
          <w:pPr>
            <w:pStyle w:val="Textoindependiente"/>
            <w:spacing w:line="276" w:lineRule="auto"/>
            <w:rPr>
              <w:rFonts w:cs="Arial"/>
              <w:sz w:val="24"/>
            </w:rPr>
          </w:pPr>
        </w:p>
        <w:p w:rsidR="008A0EC4" w:rsidRPr="00515EE0" w:rsidRDefault="008A0EC4" w:rsidP="00515EE0">
          <w:pPr>
            <w:spacing w:after="0" w:line="360" w:lineRule="auto"/>
            <w:jc w:val="both"/>
            <w:rPr>
              <w:rFonts w:cstheme="minorHAnsi"/>
              <w:sz w:val="24"/>
              <w:szCs w:val="24"/>
            </w:rPr>
          </w:pPr>
          <w:r w:rsidRPr="00515EE0">
            <w:rPr>
              <w:rFonts w:cstheme="minorHAnsi"/>
              <w:sz w:val="24"/>
              <w:szCs w:val="24"/>
            </w:rPr>
            <w:t xml:space="preserve">Esta documentación es para el usuario final, y se proporciona como material de apoyo a la presentación inicial de esta herramienta.  Conforme se vayan haciendo adecuaciones y mejoras al producto, así mismo se estará actualizando este documento. </w:t>
          </w:r>
        </w:p>
        <w:p w:rsidR="00515EE0" w:rsidRDefault="00515EE0" w:rsidP="00515EE0">
          <w:pPr>
            <w:spacing w:after="0" w:line="360" w:lineRule="auto"/>
            <w:jc w:val="both"/>
            <w:rPr>
              <w:rFonts w:cstheme="minorHAnsi"/>
              <w:sz w:val="24"/>
              <w:szCs w:val="24"/>
            </w:rPr>
          </w:pPr>
        </w:p>
        <w:p w:rsidR="008A0EC4" w:rsidRPr="00515EE0" w:rsidRDefault="008A0EC4" w:rsidP="00515EE0">
          <w:pPr>
            <w:spacing w:after="0" w:line="360" w:lineRule="auto"/>
            <w:jc w:val="both"/>
            <w:rPr>
              <w:rFonts w:asciiTheme="majorHAnsi" w:hAnsiTheme="majorHAnsi" w:cs="Arial"/>
              <w:sz w:val="24"/>
              <w:szCs w:val="24"/>
            </w:rPr>
          </w:pPr>
          <w:r w:rsidRPr="00515EE0">
            <w:rPr>
              <w:rFonts w:cstheme="minorHAnsi"/>
              <w:sz w:val="24"/>
              <w:szCs w:val="24"/>
            </w:rPr>
            <w:t>Cualquier observación, duda, propuesta de mejora o comentario la puede dirigir a:</w:t>
          </w:r>
          <w:r w:rsidRPr="00515EE0">
            <w:rPr>
              <w:rFonts w:asciiTheme="majorHAnsi" w:hAnsiTheme="majorHAnsi" w:cs="Arial"/>
              <w:sz w:val="24"/>
              <w:szCs w:val="24"/>
            </w:rPr>
            <w:t xml:space="preserve"> </w:t>
          </w:r>
        </w:p>
        <w:p w:rsidR="008A0EC4" w:rsidRPr="00651438" w:rsidRDefault="008A0EC4" w:rsidP="008A0EC4">
          <w:pPr>
            <w:pStyle w:val="Default"/>
            <w:spacing w:before="240"/>
            <w:ind w:left="360"/>
            <w:rPr>
              <w:rFonts w:asciiTheme="minorHAnsi" w:hAnsiTheme="minorHAnsi"/>
              <w:sz w:val="20"/>
              <w:szCs w:val="20"/>
            </w:rPr>
          </w:pPr>
          <w:r>
            <w:rPr>
              <w:rFonts w:asciiTheme="minorHAnsi" w:hAnsiTheme="minorHAnsi"/>
              <w:sz w:val="20"/>
              <w:szCs w:val="20"/>
            </w:rPr>
            <w:t xml:space="preserve">Lic. </w:t>
          </w:r>
          <w:r w:rsidR="00515EE0">
            <w:rPr>
              <w:rFonts w:asciiTheme="minorHAnsi" w:hAnsiTheme="minorHAnsi"/>
              <w:sz w:val="20"/>
              <w:szCs w:val="20"/>
            </w:rPr>
            <w:t>Dennis Omar Silva Velazquez</w:t>
          </w:r>
        </w:p>
        <w:p w:rsidR="008A0EC4" w:rsidRPr="00651438" w:rsidRDefault="00515EE0" w:rsidP="008A0EC4">
          <w:pPr>
            <w:pStyle w:val="Default"/>
            <w:ind w:left="360"/>
            <w:rPr>
              <w:rFonts w:asciiTheme="minorHAnsi" w:hAnsiTheme="minorHAnsi"/>
              <w:sz w:val="20"/>
              <w:szCs w:val="20"/>
            </w:rPr>
          </w:pPr>
          <w:r>
            <w:rPr>
              <w:rFonts w:asciiTheme="minorHAnsi" w:hAnsiTheme="minorHAnsi"/>
              <w:sz w:val="20"/>
              <w:szCs w:val="20"/>
            </w:rPr>
            <w:t>Coordinador del Subsistema de Servicios Generales</w:t>
          </w:r>
        </w:p>
        <w:p w:rsidR="00515EE0" w:rsidRDefault="00515EE0" w:rsidP="004601FA">
          <w:pPr>
            <w:pStyle w:val="Default"/>
            <w:ind w:left="360"/>
            <w:rPr>
              <w:rFonts w:asciiTheme="minorHAnsi" w:hAnsiTheme="minorHAnsi"/>
              <w:sz w:val="20"/>
              <w:szCs w:val="20"/>
            </w:rPr>
          </w:pPr>
          <w:hyperlink r:id="rId8" w:history="1">
            <w:r w:rsidRPr="00BB39B9">
              <w:rPr>
                <w:rStyle w:val="Hipervnculo"/>
                <w:rFonts w:asciiTheme="minorHAnsi" w:hAnsiTheme="minorHAnsi"/>
                <w:sz w:val="20"/>
                <w:szCs w:val="20"/>
              </w:rPr>
              <w:t>gecko_sk8@hotmail.com</w:t>
            </w:r>
          </w:hyperlink>
        </w:p>
        <w:p w:rsidR="00290052" w:rsidRDefault="008A0EC4" w:rsidP="004601FA">
          <w:pPr>
            <w:pStyle w:val="Default"/>
            <w:ind w:left="360"/>
            <w:rPr>
              <w:color w:val="7F7F7F" w:themeColor="text1" w:themeTint="80"/>
              <w:sz w:val="32"/>
              <w:szCs w:val="32"/>
              <w:lang w:val="es-ES"/>
            </w:rPr>
          </w:pPr>
          <w:r w:rsidRPr="00013328">
            <w:rPr>
              <w:rFonts w:asciiTheme="minorHAnsi" w:hAnsiTheme="minorHAnsi"/>
              <w:sz w:val="20"/>
              <w:szCs w:val="20"/>
            </w:rPr>
            <w:t xml:space="preserve">Tel: </w:t>
          </w:r>
          <w:r w:rsidRPr="00013328">
            <w:rPr>
              <w:rFonts w:asciiTheme="minorHAnsi" w:hAnsiTheme="minorHAnsi"/>
              <w:b/>
              <w:sz w:val="20"/>
              <w:szCs w:val="20"/>
            </w:rPr>
            <w:t>212-40-56</w:t>
          </w:r>
        </w:p>
        <w:tbl>
          <w:tblPr>
            <w:tblpPr w:leftFromText="187" w:rightFromText="187" w:horzAnchor="margin" w:tblpXSpec="center" w:tblpYSpec="bottom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9054"/>
          </w:tblGrid>
          <w:tr w:rsidR="00290052" w:rsidRPr="000251AE" w:rsidTr="00233222">
            <w:tc>
              <w:tcPr>
                <w:tcW w:w="9576" w:type="dxa"/>
              </w:tcPr>
              <w:p w:rsidR="00290052" w:rsidRPr="000251AE" w:rsidRDefault="00C11322" w:rsidP="00290052">
                <w:pPr>
                  <w:pStyle w:val="Sinespaciado"/>
                  <w:jc w:val="center"/>
                  <w:rPr>
                    <w:color w:val="0D0D0D" w:themeColor="text1" w:themeTint="F2"/>
                    <w:sz w:val="24"/>
                    <w:szCs w:val="24"/>
                  </w:rPr>
                </w:pPr>
                <w:sdt>
                  <w:sdtPr>
                    <w:rPr>
                      <w:b/>
                      <w:color w:val="0D0D0D" w:themeColor="text1" w:themeTint="F2"/>
                      <w:sz w:val="36"/>
                      <w:szCs w:val="32"/>
                    </w:rPr>
                    <w:alias w:val="Subtítulo"/>
                    <w:id w:val="19000717"/>
                    <w:showingPlcHdr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FF3533">
                      <w:rPr>
                        <w:b/>
                        <w:color w:val="0D0D0D" w:themeColor="text1" w:themeTint="F2"/>
                        <w:sz w:val="36"/>
                        <w:szCs w:val="32"/>
                      </w:rPr>
                      <w:t xml:space="preserve">     </w:t>
                    </w:r>
                  </w:sdtContent>
                </w:sdt>
              </w:p>
            </w:tc>
          </w:tr>
        </w:tbl>
        <w:p w:rsidR="00290052" w:rsidRDefault="00290052" w:rsidP="00290052">
          <w:pPr>
            <w:tabs>
              <w:tab w:val="left" w:pos="1685"/>
            </w:tabs>
          </w:pPr>
          <w:r>
            <w:rPr>
              <w:color w:val="7F7F7F" w:themeColor="text1" w:themeTint="80"/>
              <w:sz w:val="32"/>
              <w:szCs w:val="32"/>
              <w:lang w:val="es-ES"/>
            </w:rPr>
            <w:tab/>
          </w:r>
        </w:p>
      </w:sdtContent>
    </w:sdt>
    <w:p w:rsidR="00515EE0" w:rsidRDefault="00515EE0" w:rsidP="00290052">
      <w:pPr>
        <w:jc w:val="center"/>
        <w:rPr>
          <w:rFonts w:ascii="Arial" w:hAnsi="Arial" w:cs="Arial"/>
          <w:b/>
          <w:sz w:val="24"/>
          <w:szCs w:val="24"/>
        </w:rPr>
      </w:pPr>
    </w:p>
    <w:p w:rsidR="00515EE0" w:rsidRDefault="00515EE0" w:rsidP="00290052">
      <w:pPr>
        <w:jc w:val="center"/>
        <w:rPr>
          <w:rFonts w:ascii="Arial" w:hAnsi="Arial" w:cs="Arial"/>
          <w:b/>
          <w:sz w:val="24"/>
          <w:szCs w:val="24"/>
        </w:rPr>
      </w:pPr>
    </w:p>
    <w:p w:rsidR="00515EE0" w:rsidRDefault="00515EE0" w:rsidP="00290052">
      <w:pPr>
        <w:jc w:val="center"/>
        <w:rPr>
          <w:rFonts w:ascii="Arial" w:hAnsi="Arial" w:cs="Arial"/>
          <w:b/>
          <w:sz w:val="24"/>
          <w:szCs w:val="24"/>
        </w:rPr>
      </w:pPr>
    </w:p>
    <w:p w:rsidR="00515EE0" w:rsidRDefault="00515EE0" w:rsidP="00290052">
      <w:pPr>
        <w:jc w:val="center"/>
        <w:rPr>
          <w:rFonts w:ascii="Arial" w:hAnsi="Arial" w:cs="Arial"/>
          <w:b/>
          <w:sz w:val="24"/>
          <w:szCs w:val="24"/>
        </w:rPr>
      </w:pPr>
    </w:p>
    <w:p w:rsidR="00515EE0" w:rsidRDefault="00515EE0" w:rsidP="00290052">
      <w:pPr>
        <w:jc w:val="center"/>
        <w:rPr>
          <w:rFonts w:ascii="Arial" w:hAnsi="Arial" w:cs="Arial"/>
          <w:b/>
          <w:sz w:val="24"/>
          <w:szCs w:val="24"/>
        </w:rPr>
      </w:pPr>
    </w:p>
    <w:p w:rsidR="00515EE0" w:rsidRDefault="00515EE0" w:rsidP="00290052">
      <w:pPr>
        <w:jc w:val="center"/>
        <w:rPr>
          <w:rFonts w:ascii="Arial" w:hAnsi="Arial" w:cs="Arial"/>
          <w:b/>
          <w:sz w:val="24"/>
          <w:szCs w:val="24"/>
        </w:rPr>
      </w:pPr>
    </w:p>
    <w:p w:rsidR="00515EE0" w:rsidRDefault="00515EE0" w:rsidP="00290052">
      <w:pPr>
        <w:jc w:val="center"/>
        <w:rPr>
          <w:rFonts w:ascii="Arial" w:hAnsi="Arial" w:cs="Arial"/>
          <w:b/>
          <w:sz w:val="24"/>
          <w:szCs w:val="24"/>
        </w:rPr>
      </w:pPr>
    </w:p>
    <w:p w:rsidR="00515EE0" w:rsidRDefault="00515EE0" w:rsidP="00290052">
      <w:pPr>
        <w:jc w:val="center"/>
        <w:rPr>
          <w:rFonts w:ascii="Arial" w:hAnsi="Arial" w:cs="Arial"/>
          <w:b/>
          <w:sz w:val="24"/>
          <w:szCs w:val="24"/>
        </w:rPr>
      </w:pPr>
    </w:p>
    <w:p w:rsidR="00515EE0" w:rsidRPr="00515EE0" w:rsidRDefault="00515EE0" w:rsidP="00515EE0">
      <w:pPr>
        <w:autoSpaceDE w:val="0"/>
        <w:autoSpaceDN w:val="0"/>
        <w:adjustRightInd w:val="0"/>
        <w:spacing w:after="0" w:line="360" w:lineRule="auto"/>
        <w:jc w:val="both"/>
        <w:rPr>
          <w:rFonts w:eastAsia="Batang" w:cstheme="minorHAnsi"/>
          <w:b/>
          <w:sz w:val="24"/>
          <w:szCs w:val="24"/>
        </w:rPr>
      </w:pPr>
      <w:r w:rsidRPr="00515EE0">
        <w:rPr>
          <w:rFonts w:eastAsia="Batang" w:cstheme="minorHAnsi"/>
          <w:b/>
          <w:sz w:val="24"/>
          <w:szCs w:val="24"/>
        </w:rPr>
        <w:lastRenderedPageBreak/>
        <w:t>Funcionamiento</w:t>
      </w:r>
    </w:p>
    <w:p w:rsidR="00290052" w:rsidRPr="00E66587" w:rsidRDefault="00E66587" w:rsidP="00E6658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66587">
        <w:rPr>
          <w:rFonts w:cstheme="minorHAnsi"/>
          <w:sz w:val="24"/>
          <w:szCs w:val="24"/>
        </w:rPr>
        <w:t>El usuario de acceso</w:t>
      </w:r>
      <w:r w:rsidR="004601FA" w:rsidRPr="00E66587">
        <w:rPr>
          <w:rFonts w:cstheme="minorHAnsi"/>
          <w:sz w:val="24"/>
          <w:szCs w:val="24"/>
        </w:rPr>
        <w:t xml:space="preserve"> </w:t>
      </w:r>
      <w:r w:rsidR="00290052" w:rsidRPr="00E66587">
        <w:rPr>
          <w:rFonts w:cstheme="minorHAnsi"/>
          <w:sz w:val="24"/>
          <w:szCs w:val="24"/>
        </w:rPr>
        <w:t xml:space="preserve">les será proporcionado por la </w:t>
      </w:r>
      <w:r w:rsidR="004601FA" w:rsidRPr="00E66587">
        <w:rPr>
          <w:rFonts w:cstheme="minorHAnsi"/>
          <w:sz w:val="24"/>
          <w:szCs w:val="24"/>
        </w:rPr>
        <w:t>Coordinación de Análisis y Proyectos.</w:t>
      </w:r>
    </w:p>
    <w:p w:rsidR="00290052" w:rsidRPr="00E66587" w:rsidRDefault="00E66587" w:rsidP="00E6658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 la pantalla principal del sistema se accede al</w:t>
      </w:r>
      <w:r w:rsidR="004601FA" w:rsidRPr="00E66587">
        <w:rPr>
          <w:rFonts w:cstheme="minorHAnsi"/>
          <w:sz w:val="24"/>
          <w:szCs w:val="24"/>
        </w:rPr>
        <w:t xml:space="preserve"> módulo de </w:t>
      </w:r>
      <w:r w:rsidR="00290052" w:rsidRPr="00E66587">
        <w:rPr>
          <w:rFonts w:cstheme="minorHAnsi"/>
          <w:sz w:val="24"/>
          <w:szCs w:val="24"/>
        </w:rPr>
        <w:t>Parque Vehicular:</w:t>
      </w:r>
    </w:p>
    <w:p w:rsidR="00290052" w:rsidRPr="003A65B0" w:rsidRDefault="009F7905" w:rsidP="002900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811219" cy="27442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485" cy="274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022" w:rsidRPr="00E66587" w:rsidRDefault="00CE0022" w:rsidP="00E6658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66587">
        <w:rPr>
          <w:rFonts w:cstheme="minorHAnsi"/>
          <w:sz w:val="24"/>
          <w:szCs w:val="24"/>
        </w:rPr>
        <w:t>Al entrar a esta opción nos aparecerá la siguiente pantalla.</w:t>
      </w:r>
    </w:p>
    <w:p w:rsidR="00CE0022" w:rsidRPr="003A65B0" w:rsidRDefault="009F7905" w:rsidP="00CE002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598795" cy="3053715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95" cy="30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022" w:rsidRPr="00E66587" w:rsidRDefault="00CE0022" w:rsidP="00E6658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66587">
        <w:rPr>
          <w:rFonts w:cstheme="minorHAnsi"/>
          <w:sz w:val="24"/>
          <w:szCs w:val="24"/>
        </w:rPr>
        <w:t>Esta ventana, se mostrara como el menú principal de este SubMódulo, desde donde se controla el acceso a las opciones de Padrón Vehicular, Derechos Vehiculares, Resguard</w:t>
      </w:r>
      <w:r w:rsidR="009F7905" w:rsidRPr="00E66587">
        <w:rPr>
          <w:rFonts w:cstheme="minorHAnsi"/>
          <w:sz w:val="24"/>
          <w:szCs w:val="24"/>
        </w:rPr>
        <w:t>antes, Mantenimientos, Seguros, Explotación de Información y afectación presupuestal,</w:t>
      </w:r>
      <w:r w:rsidRPr="00E66587">
        <w:rPr>
          <w:rFonts w:cstheme="minorHAnsi"/>
          <w:sz w:val="24"/>
          <w:szCs w:val="24"/>
        </w:rPr>
        <w:t xml:space="preserve"> así como, el acceso</w:t>
      </w:r>
      <w:r w:rsidR="00E66587">
        <w:rPr>
          <w:rFonts w:cstheme="minorHAnsi"/>
          <w:sz w:val="24"/>
          <w:szCs w:val="24"/>
        </w:rPr>
        <w:t xml:space="preserve"> </w:t>
      </w:r>
      <w:r w:rsidRPr="00E66587">
        <w:rPr>
          <w:rFonts w:cstheme="minorHAnsi"/>
          <w:sz w:val="24"/>
          <w:szCs w:val="24"/>
        </w:rPr>
        <w:t xml:space="preserve">a los diferentes procesos que compete a cada una de </w:t>
      </w:r>
      <w:r w:rsidRPr="00E66587">
        <w:rPr>
          <w:rFonts w:cstheme="minorHAnsi"/>
          <w:sz w:val="24"/>
          <w:szCs w:val="24"/>
        </w:rPr>
        <w:lastRenderedPageBreak/>
        <w:t>ellas. Cabe mencionar que en los procesos de este submódulo –excepto los de impresión-, podrá realizar tres acciones, las cuales son: Consultar, Insertar –dar de alta- o Mantenimiento -Modificación- de los movimientos. Estas acciones se comentan en cada uno de los procesos correspondientes, en las páginas siguientes.</w:t>
      </w:r>
    </w:p>
    <w:p w:rsidR="00CE0022" w:rsidRPr="003A65B0" w:rsidRDefault="00CE0022" w:rsidP="00CE00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Batang" w:hAnsi="Arial" w:cs="Arial"/>
          <w:b/>
          <w:sz w:val="24"/>
          <w:szCs w:val="24"/>
        </w:rPr>
      </w:pPr>
    </w:p>
    <w:p w:rsidR="00CE0022" w:rsidRPr="00E66587" w:rsidRDefault="00B373FF" w:rsidP="00E66587">
      <w:pPr>
        <w:autoSpaceDE w:val="0"/>
        <w:autoSpaceDN w:val="0"/>
        <w:adjustRightInd w:val="0"/>
        <w:spacing w:after="0" w:line="360" w:lineRule="auto"/>
        <w:jc w:val="both"/>
        <w:rPr>
          <w:rFonts w:eastAsia="Batang" w:cstheme="minorHAnsi"/>
          <w:b/>
          <w:sz w:val="24"/>
          <w:szCs w:val="24"/>
        </w:rPr>
      </w:pPr>
      <w:r w:rsidRPr="00E66587">
        <w:rPr>
          <w:rFonts w:eastAsia="Batang" w:cstheme="minorHAnsi"/>
          <w:b/>
          <w:sz w:val="24"/>
          <w:szCs w:val="24"/>
        </w:rPr>
        <w:t>PRE-CAPTURA DE SINIESTROS</w:t>
      </w:r>
    </w:p>
    <w:p w:rsidR="00B373FF" w:rsidRPr="00E66587" w:rsidRDefault="00CE0022" w:rsidP="00E6658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66587">
        <w:rPr>
          <w:rFonts w:cstheme="minorHAnsi"/>
          <w:sz w:val="24"/>
          <w:szCs w:val="24"/>
        </w:rPr>
        <w:t xml:space="preserve">Objetivo: </w:t>
      </w:r>
      <w:r w:rsidR="00B373FF" w:rsidRPr="00E66587">
        <w:rPr>
          <w:rFonts w:cstheme="minorHAnsi"/>
          <w:sz w:val="24"/>
          <w:szCs w:val="24"/>
        </w:rPr>
        <w:t>Proporcionar una herramienta ágil y sencilla, que permita la consulta y pre-captura de siniestros de cualquier vehículo perteneciente a la plantilla vehicular de los Servicios de Salud de Sonora.</w:t>
      </w:r>
    </w:p>
    <w:p w:rsidR="00CE0022" w:rsidRPr="003A65B0" w:rsidRDefault="00CE0022" w:rsidP="00CE0022">
      <w:pPr>
        <w:autoSpaceDE w:val="0"/>
        <w:autoSpaceDN w:val="0"/>
        <w:adjustRightInd w:val="0"/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:rsidR="00CE0022" w:rsidRDefault="00B373FF" w:rsidP="00CE00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Batang" w:hAnsi="Arial" w:cs="Arial"/>
          <w:sz w:val="24"/>
          <w:szCs w:val="24"/>
        </w:rPr>
      </w:pPr>
      <w:r w:rsidRPr="00B373FF">
        <w:rPr>
          <w:rFonts w:ascii="Arial" w:eastAsia="Batang" w:hAnsi="Arial" w:cs="Arial"/>
          <w:noProof/>
          <w:sz w:val="24"/>
          <w:szCs w:val="24"/>
        </w:rPr>
        <w:drawing>
          <wp:inline distT="0" distB="0" distL="0" distR="0">
            <wp:extent cx="1558290" cy="835025"/>
            <wp:effectExtent l="19050" t="0" r="3810" b="0"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3FF" w:rsidRDefault="00B373FF" w:rsidP="00CE00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Batang" w:hAnsi="Arial" w:cs="Arial"/>
          <w:sz w:val="24"/>
          <w:szCs w:val="24"/>
        </w:rPr>
      </w:pPr>
    </w:p>
    <w:p w:rsidR="00B373FF" w:rsidRPr="003A65B0" w:rsidRDefault="00B373FF" w:rsidP="00CE00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Batang" w:hAnsi="Arial" w:cs="Arial"/>
          <w:sz w:val="24"/>
          <w:szCs w:val="24"/>
        </w:rPr>
      </w:pPr>
    </w:p>
    <w:p w:rsidR="00B373FF" w:rsidRPr="00E66587" w:rsidRDefault="00B373FF" w:rsidP="00E6658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66587">
        <w:rPr>
          <w:rFonts w:cstheme="minorHAnsi"/>
          <w:sz w:val="24"/>
          <w:szCs w:val="24"/>
        </w:rPr>
        <w:t>En esta pantalla se podrá realizar la consulta y/o la Pre-captura de siniestros de los veh</w:t>
      </w:r>
      <w:r w:rsidR="002F6BC1" w:rsidRPr="00E66587">
        <w:rPr>
          <w:rFonts w:cstheme="minorHAnsi"/>
          <w:sz w:val="24"/>
          <w:szCs w:val="24"/>
        </w:rPr>
        <w:t>ículos de su</w:t>
      </w:r>
      <w:r w:rsidRPr="00E66587">
        <w:rPr>
          <w:rFonts w:cstheme="minorHAnsi"/>
          <w:sz w:val="24"/>
          <w:szCs w:val="24"/>
        </w:rPr>
        <w:t xml:space="preserve"> Unidad</w:t>
      </w:r>
      <w:r w:rsidR="002F6BC1" w:rsidRPr="00E66587">
        <w:rPr>
          <w:rFonts w:cstheme="minorHAnsi"/>
          <w:sz w:val="24"/>
          <w:szCs w:val="24"/>
        </w:rPr>
        <w:t>.</w:t>
      </w:r>
    </w:p>
    <w:p w:rsidR="002F6BC1" w:rsidRPr="00E66587" w:rsidRDefault="002F6BC1" w:rsidP="00E6658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2F6BC1" w:rsidRPr="00E66587" w:rsidRDefault="002F6BC1" w:rsidP="00E6658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66587">
        <w:rPr>
          <w:rFonts w:cstheme="minorHAnsi"/>
          <w:sz w:val="24"/>
          <w:szCs w:val="24"/>
        </w:rPr>
        <w:t>Posteriormente se desplegara una pantalla emergente como la que a continuación se mostrara. En esta pantalla  se deberá de indicar el No. Económico que se desea consultar el historia de los siniestros y/o la alta de siniestro que haya tenido dicho vehículo.</w:t>
      </w:r>
    </w:p>
    <w:p w:rsidR="002F6BC1" w:rsidRDefault="002F6BC1" w:rsidP="00CE00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Batang" w:hAnsi="Arial" w:cs="Arial"/>
          <w:sz w:val="24"/>
          <w:szCs w:val="24"/>
        </w:rPr>
      </w:pPr>
    </w:p>
    <w:p w:rsidR="002F6BC1" w:rsidRDefault="002F6BC1" w:rsidP="00E6658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Batang" w:hAnsi="Arial" w:cs="Arial"/>
          <w:sz w:val="24"/>
          <w:szCs w:val="24"/>
        </w:rPr>
      </w:pPr>
      <w:r w:rsidRPr="002F6BC1">
        <w:rPr>
          <w:rFonts w:ascii="Arial" w:eastAsia="Batang" w:hAnsi="Arial" w:cs="Arial"/>
          <w:noProof/>
          <w:sz w:val="24"/>
          <w:szCs w:val="24"/>
        </w:rPr>
        <w:drawing>
          <wp:inline distT="0" distB="0" distL="0" distR="0">
            <wp:extent cx="3182112" cy="2303283"/>
            <wp:effectExtent l="0" t="0" r="0" b="0"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368" cy="230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BC1" w:rsidRDefault="002F6BC1" w:rsidP="00CE00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Batang" w:hAnsi="Arial" w:cs="Arial"/>
          <w:sz w:val="24"/>
          <w:szCs w:val="24"/>
        </w:rPr>
      </w:pPr>
    </w:p>
    <w:p w:rsidR="005A2499" w:rsidRPr="00E66587" w:rsidRDefault="002F6BC1" w:rsidP="00E6658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66587">
        <w:rPr>
          <w:rFonts w:cstheme="minorHAnsi"/>
          <w:sz w:val="24"/>
          <w:szCs w:val="24"/>
        </w:rPr>
        <w:lastRenderedPageBreak/>
        <w:t>En la Opción Alta Siniestro, podremos hacer la Pre-captura del siniestro que haya tenido el Vehículo perteneciente a la plantilla vehicular de su Unidad. Una vez seleccionado la opción Alta Siniestro, se desplegara la pantalla de Pre-captura d</w:t>
      </w:r>
      <w:r w:rsidR="005A2499" w:rsidRPr="00E66587">
        <w:rPr>
          <w:rFonts w:cstheme="minorHAnsi"/>
          <w:sz w:val="24"/>
          <w:szCs w:val="24"/>
        </w:rPr>
        <w:t>e siniestros (Unidades), se llevara la captura por parte del usuario los parámetros que muestra dicha pantalla:</w:t>
      </w:r>
    </w:p>
    <w:p w:rsidR="005A2499" w:rsidRDefault="005A2499" w:rsidP="00CE00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Batang" w:hAnsi="Arial" w:cs="Arial"/>
          <w:sz w:val="24"/>
          <w:szCs w:val="24"/>
        </w:rPr>
      </w:pPr>
    </w:p>
    <w:p w:rsidR="005A2499" w:rsidRDefault="005A2499" w:rsidP="00CE00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Batang" w:hAnsi="Arial" w:cs="Arial"/>
          <w:sz w:val="24"/>
          <w:szCs w:val="24"/>
        </w:rPr>
      </w:pPr>
      <w:r w:rsidRPr="005A2499">
        <w:rPr>
          <w:rFonts w:ascii="Arial" w:eastAsia="Batang" w:hAnsi="Arial" w:cs="Arial"/>
          <w:noProof/>
          <w:sz w:val="24"/>
          <w:szCs w:val="24"/>
        </w:rPr>
        <w:drawing>
          <wp:inline distT="0" distB="0" distL="0" distR="0">
            <wp:extent cx="5303449" cy="2967486"/>
            <wp:effectExtent l="19050" t="0" r="0" b="0"/>
            <wp:docPr id="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996" cy="2966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587" w:rsidRDefault="00E66587" w:rsidP="00E6658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373FF" w:rsidRPr="00E66587" w:rsidRDefault="005A2499" w:rsidP="00E6658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66587">
        <w:rPr>
          <w:rFonts w:cstheme="minorHAnsi"/>
          <w:sz w:val="24"/>
          <w:szCs w:val="24"/>
        </w:rPr>
        <w:t>Es indispensable que se llenen todos los parámetros que te marca en blanco la pantalla (Pre-captura de Siniestro Unidades), y de la misma manera explicar claramente la causa del Siniestro y adjuntar evidencia proporcionado por el ajustador, fotos y alguna una descripción de lo sucedido en el siniestro. (Se pueden cargar más de un documento en el apartado de Carga Archivo)</w:t>
      </w:r>
    </w:p>
    <w:p w:rsidR="005A2499" w:rsidRDefault="005A2499" w:rsidP="00CE00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Batang" w:hAnsi="Arial" w:cs="Arial"/>
          <w:sz w:val="24"/>
          <w:szCs w:val="24"/>
        </w:rPr>
      </w:pPr>
    </w:p>
    <w:p w:rsidR="005A2499" w:rsidRDefault="005A2499" w:rsidP="00CE00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Batang" w:hAnsi="Arial" w:cs="Arial"/>
          <w:sz w:val="24"/>
          <w:szCs w:val="24"/>
        </w:rPr>
      </w:pPr>
      <w:r w:rsidRPr="005A2499">
        <w:rPr>
          <w:rFonts w:ascii="Arial" w:eastAsia="Batang" w:hAnsi="Arial" w:cs="Arial"/>
          <w:noProof/>
          <w:sz w:val="24"/>
          <w:szCs w:val="24"/>
        </w:rPr>
        <w:lastRenderedPageBreak/>
        <w:drawing>
          <wp:inline distT="0" distB="0" distL="0" distR="0">
            <wp:extent cx="4872128" cy="3105509"/>
            <wp:effectExtent l="19050" t="0" r="4672" b="0"/>
            <wp:docPr id="1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717" cy="3106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499" w:rsidRDefault="005A2499" w:rsidP="00CE00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Batang" w:hAnsi="Arial" w:cs="Arial"/>
          <w:sz w:val="24"/>
          <w:szCs w:val="24"/>
        </w:rPr>
      </w:pPr>
    </w:p>
    <w:p w:rsidR="005A2499" w:rsidRPr="00E66587" w:rsidRDefault="005A2499" w:rsidP="00E6658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66587">
        <w:rPr>
          <w:rFonts w:cstheme="minorHAnsi"/>
          <w:sz w:val="24"/>
          <w:szCs w:val="24"/>
        </w:rPr>
        <w:t>Una vez capturada toda la información y haber cargado los documentos que servirán como evidencia del siniestro, el usuario tiene la opción de grabar sin seleccionar la opción de Enviar a P.V. o seleccionado esta. Si el usuario elige grabar sin seleccionar la funcionalidad de Enviar a P.V. esta inf</w:t>
      </w:r>
      <w:bookmarkStart w:id="0" w:name="_GoBack"/>
      <w:bookmarkEnd w:id="0"/>
      <w:r w:rsidRPr="00E66587">
        <w:rPr>
          <w:rFonts w:cstheme="minorHAnsi"/>
          <w:sz w:val="24"/>
          <w:szCs w:val="24"/>
        </w:rPr>
        <w:t xml:space="preserve">ormación no se reflejara a nivel central (Dirección de Servicios Generales). Y se podrá utilizar como filtro de jerarquía por los </w:t>
      </w:r>
      <w:r w:rsidR="008656DA" w:rsidRPr="00E66587">
        <w:rPr>
          <w:rFonts w:cstheme="minorHAnsi"/>
          <w:sz w:val="24"/>
          <w:szCs w:val="24"/>
        </w:rPr>
        <w:t>encargados del padrón vehicular de la unidad.</w:t>
      </w:r>
    </w:p>
    <w:p w:rsidR="008656DA" w:rsidRPr="00E66587" w:rsidRDefault="008656DA" w:rsidP="00E6658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656DA" w:rsidRPr="00E66587" w:rsidRDefault="008656DA" w:rsidP="00E6658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66587">
        <w:rPr>
          <w:rFonts w:cstheme="minorHAnsi"/>
          <w:sz w:val="24"/>
          <w:szCs w:val="24"/>
        </w:rPr>
        <w:t>Nota: Es indispensable que se seleccione la Funcionalidad Enviar a P.V. para que la información se refleje a nivel central y se pueda validar lo capturado por el usuario de la Unidad.</w:t>
      </w:r>
    </w:p>
    <w:p w:rsidR="008656DA" w:rsidRPr="00E66587" w:rsidRDefault="008656DA" w:rsidP="00E6658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656DA" w:rsidRPr="00E66587" w:rsidRDefault="008656DA" w:rsidP="00E6658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66587">
        <w:rPr>
          <w:rFonts w:cstheme="minorHAnsi"/>
          <w:sz w:val="24"/>
          <w:szCs w:val="24"/>
        </w:rPr>
        <w:t>Si la captura por parte del usuario de la unidad tuvo inconsistencias o presento alguna información errónea, el usuario que realizara la validación a nivel central, podrá rechazar la pre-captura, para que esta sea corregida por parte de la unidad.</w:t>
      </w:r>
    </w:p>
    <w:p w:rsidR="005A2499" w:rsidRDefault="005A2499" w:rsidP="008656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Batang" w:hAnsi="Arial" w:cs="Arial"/>
          <w:sz w:val="24"/>
          <w:szCs w:val="24"/>
        </w:rPr>
      </w:pPr>
    </w:p>
    <w:sectPr w:rsidR="005A2499" w:rsidSect="00C041EF">
      <w:headerReference w:type="default" r:id="rId15"/>
      <w:footerReference w:type="default" r:id="rId16"/>
      <w:pgSz w:w="12240" w:h="15840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322" w:rsidRDefault="00C11322" w:rsidP="006D22B3">
      <w:pPr>
        <w:spacing w:after="0" w:line="240" w:lineRule="auto"/>
      </w:pPr>
      <w:r>
        <w:separator/>
      </w:r>
    </w:p>
  </w:endnote>
  <w:endnote w:type="continuationSeparator" w:id="0">
    <w:p w:rsidR="00C11322" w:rsidRDefault="00C11322" w:rsidP="006D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9"/>
      <w:gridCol w:w="8115"/>
    </w:tblGrid>
    <w:tr w:rsidR="00395F81">
      <w:tc>
        <w:tcPr>
          <w:tcW w:w="918" w:type="dxa"/>
        </w:tcPr>
        <w:p w:rsidR="00395F81" w:rsidRDefault="004079F0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B51CB3">
            <w:instrText xml:space="preserve"> PAGE   \* MERGEFORMAT </w:instrText>
          </w:r>
          <w:r>
            <w:fldChar w:fldCharType="separate"/>
          </w:r>
          <w:r w:rsidR="00E66587" w:rsidRPr="00E66587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395F81" w:rsidRDefault="00395F81">
          <w:pPr>
            <w:pStyle w:val="Piedepgina"/>
          </w:pPr>
        </w:p>
      </w:tc>
    </w:tr>
  </w:tbl>
  <w:p w:rsidR="004206A1" w:rsidRDefault="004206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322" w:rsidRDefault="00C11322" w:rsidP="006D22B3">
      <w:pPr>
        <w:spacing w:after="0" w:line="240" w:lineRule="auto"/>
      </w:pPr>
      <w:r>
        <w:separator/>
      </w:r>
    </w:p>
  </w:footnote>
  <w:footnote w:type="continuationSeparator" w:id="0">
    <w:p w:rsidR="00C11322" w:rsidRDefault="00C11322" w:rsidP="006D2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33" w:rsidRPr="00395F81" w:rsidRDefault="00FF3533" w:rsidP="00FF3533">
    <w:pPr>
      <w:pStyle w:val="Encabezado"/>
      <w:jc w:val="center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-144470</wp:posOffset>
          </wp:positionH>
          <wp:positionV relativeFrom="paragraph">
            <wp:posOffset>64844</wp:posOffset>
          </wp:positionV>
          <wp:extent cx="850605" cy="542260"/>
          <wp:effectExtent l="0" t="0" r="6985" b="0"/>
          <wp:wrapNone/>
          <wp:docPr id="7" name="53 Imagen" descr="http://www.brandsoftheworld.com/sites/default/files/styles/logo-thumbnail/public/0025/4444/brand.gif?itok=648qh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081" name="53 Imagen" descr="http://www.brandsoftheworld.com/sites/default/files/styles/logo-thumbnail/public/0025/4444/brand.gif?itok=648qh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490" cy="5421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395F81">
      <w:rPr>
        <w:b/>
        <w:sz w:val="26"/>
        <w:szCs w:val="26"/>
      </w:rPr>
      <w:t>SERVICIOS DE SALUD DE SONORA</w:t>
    </w:r>
  </w:p>
  <w:p w:rsidR="00FF3533" w:rsidRDefault="00FF3533" w:rsidP="00FF3533">
    <w:pPr>
      <w:pStyle w:val="Encabezado"/>
      <w:jc w:val="center"/>
      <w:rPr>
        <w:b/>
        <w:sz w:val="20"/>
        <w:szCs w:val="20"/>
      </w:rPr>
    </w:pPr>
    <w:r>
      <w:rPr>
        <w:b/>
        <w:sz w:val="20"/>
        <w:szCs w:val="20"/>
      </w:rPr>
      <w:t>DIRECCIÓN GENERAL DE TECNOLOGIA DE LA INFORMACION Y COMUNICACIÓN</w:t>
    </w:r>
  </w:p>
  <w:p w:rsidR="00FF3533" w:rsidRPr="00954C53" w:rsidRDefault="00FF3533" w:rsidP="00FF3533">
    <w:pPr>
      <w:pStyle w:val="Encabezado"/>
      <w:jc w:val="center"/>
      <w:rPr>
        <w:sz w:val="20"/>
        <w:szCs w:val="20"/>
      </w:rPr>
    </w:pPr>
    <w:r>
      <w:rPr>
        <w:sz w:val="20"/>
        <w:szCs w:val="20"/>
      </w:rPr>
      <w:t>COORDINANCIÓN DE ANALISIS Y PROYECTOS</w:t>
    </w:r>
  </w:p>
  <w:p w:rsidR="006D22B3" w:rsidRPr="00FF3533" w:rsidRDefault="006D22B3" w:rsidP="00FF3533">
    <w:pPr>
      <w:pStyle w:val="Encabezado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2435"/>
    <w:multiLevelType w:val="hybridMultilevel"/>
    <w:tmpl w:val="5CCA0B14"/>
    <w:lvl w:ilvl="0" w:tplc="08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49" w:hanging="360"/>
      </w:pPr>
      <w:rPr>
        <w:rFonts w:ascii="Wingdings" w:hAnsi="Wingdings" w:hint="default"/>
      </w:rPr>
    </w:lvl>
  </w:abstractNum>
  <w:abstractNum w:abstractNumId="1">
    <w:nsid w:val="057E6BD6"/>
    <w:multiLevelType w:val="hybridMultilevel"/>
    <w:tmpl w:val="956276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E0310"/>
    <w:multiLevelType w:val="hybridMultilevel"/>
    <w:tmpl w:val="671E74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E0F31"/>
    <w:multiLevelType w:val="hybridMultilevel"/>
    <w:tmpl w:val="1E9219CE"/>
    <w:lvl w:ilvl="0" w:tplc="7D387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B69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3CF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D66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28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0E5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AE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8C4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CC0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3C220EA"/>
    <w:multiLevelType w:val="hybridMultilevel"/>
    <w:tmpl w:val="D3CCD0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558BE"/>
    <w:multiLevelType w:val="hybridMultilevel"/>
    <w:tmpl w:val="DF4C22C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B4DBE"/>
    <w:multiLevelType w:val="hybridMultilevel"/>
    <w:tmpl w:val="9334C1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44EDB"/>
    <w:multiLevelType w:val="hybridMultilevel"/>
    <w:tmpl w:val="E9562716"/>
    <w:lvl w:ilvl="0" w:tplc="1F623B2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55BF5"/>
    <w:multiLevelType w:val="hybridMultilevel"/>
    <w:tmpl w:val="0EC856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E1448"/>
    <w:multiLevelType w:val="hybridMultilevel"/>
    <w:tmpl w:val="9112D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A3F18"/>
    <w:multiLevelType w:val="hybridMultilevel"/>
    <w:tmpl w:val="9D0A2694"/>
    <w:lvl w:ilvl="0" w:tplc="1F623B2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76A46"/>
    <w:multiLevelType w:val="hybridMultilevel"/>
    <w:tmpl w:val="C8E0CD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42981"/>
    <w:multiLevelType w:val="hybridMultilevel"/>
    <w:tmpl w:val="EE54D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AD63C6"/>
    <w:multiLevelType w:val="hybridMultilevel"/>
    <w:tmpl w:val="E16A4F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C2C24"/>
    <w:multiLevelType w:val="hybridMultilevel"/>
    <w:tmpl w:val="23F619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172320"/>
    <w:multiLevelType w:val="hybridMultilevel"/>
    <w:tmpl w:val="0BEA7A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780D5A"/>
    <w:multiLevelType w:val="hybridMultilevel"/>
    <w:tmpl w:val="CF405F9E"/>
    <w:lvl w:ilvl="0" w:tplc="4DFE7C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5255D"/>
    <w:multiLevelType w:val="hybridMultilevel"/>
    <w:tmpl w:val="F322FB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80EE9"/>
    <w:multiLevelType w:val="hybridMultilevel"/>
    <w:tmpl w:val="63B20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A7760A"/>
    <w:multiLevelType w:val="hybridMultilevel"/>
    <w:tmpl w:val="F5B48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183815"/>
    <w:multiLevelType w:val="hybridMultilevel"/>
    <w:tmpl w:val="9D9CE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4256E9"/>
    <w:multiLevelType w:val="hybridMultilevel"/>
    <w:tmpl w:val="EFD0B50C"/>
    <w:lvl w:ilvl="0" w:tplc="0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>
    <w:nsid w:val="4D556F9D"/>
    <w:multiLevelType w:val="hybridMultilevel"/>
    <w:tmpl w:val="57D292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EF19A2"/>
    <w:multiLevelType w:val="hybridMultilevel"/>
    <w:tmpl w:val="B930EFD4"/>
    <w:lvl w:ilvl="0" w:tplc="1F623B2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DD5395"/>
    <w:multiLevelType w:val="hybridMultilevel"/>
    <w:tmpl w:val="26B2D7EE"/>
    <w:lvl w:ilvl="0" w:tplc="3D0669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46684C"/>
    <w:multiLevelType w:val="hybridMultilevel"/>
    <w:tmpl w:val="FAB827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8C51F7"/>
    <w:multiLevelType w:val="hybridMultilevel"/>
    <w:tmpl w:val="F5987A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E64D09"/>
    <w:multiLevelType w:val="hybridMultilevel"/>
    <w:tmpl w:val="2F10F2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F773D4"/>
    <w:multiLevelType w:val="hybridMultilevel"/>
    <w:tmpl w:val="B5262B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8B143D"/>
    <w:multiLevelType w:val="hybridMultilevel"/>
    <w:tmpl w:val="39329F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9E5FD1"/>
    <w:multiLevelType w:val="hybridMultilevel"/>
    <w:tmpl w:val="3B245D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CF16C4"/>
    <w:multiLevelType w:val="hybridMultilevel"/>
    <w:tmpl w:val="00A037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9356F1"/>
    <w:multiLevelType w:val="hybridMultilevel"/>
    <w:tmpl w:val="90686F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B13E7C"/>
    <w:multiLevelType w:val="hybridMultilevel"/>
    <w:tmpl w:val="B8008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B45701"/>
    <w:multiLevelType w:val="hybridMultilevel"/>
    <w:tmpl w:val="EFF06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EE6C4B"/>
    <w:multiLevelType w:val="hybridMultilevel"/>
    <w:tmpl w:val="A06A9C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714E26"/>
    <w:multiLevelType w:val="hybridMultilevel"/>
    <w:tmpl w:val="903836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747884"/>
    <w:multiLevelType w:val="hybridMultilevel"/>
    <w:tmpl w:val="60889724"/>
    <w:lvl w:ilvl="0" w:tplc="0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8">
    <w:nsid w:val="7CA052C7"/>
    <w:multiLevelType w:val="hybridMultilevel"/>
    <w:tmpl w:val="DDC20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591826"/>
    <w:multiLevelType w:val="hybridMultilevel"/>
    <w:tmpl w:val="3CD28F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24"/>
  </w:num>
  <w:num w:numId="5">
    <w:abstractNumId w:val="27"/>
  </w:num>
  <w:num w:numId="6">
    <w:abstractNumId w:val="11"/>
  </w:num>
  <w:num w:numId="7">
    <w:abstractNumId w:val="35"/>
  </w:num>
  <w:num w:numId="8">
    <w:abstractNumId w:val="28"/>
  </w:num>
  <w:num w:numId="9">
    <w:abstractNumId w:val="20"/>
  </w:num>
  <w:num w:numId="10">
    <w:abstractNumId w:val="23"/>
  </w:num>
  <w:num w:numId="11">
    <w:abstractNumId w:val="7"/>
  </w:num>
  <w:num w:numId="12">
    <w:abstractNumId w:val="10"/>
  </w:num>
  <w:num w:numId="13">
    <w:abstractNumId w:val="4"/>
  </w:num>
  <w:num w:numId="14">
    <w:abstractNumId w:val="33"/>
  </w:num>
  <w:num w:numId="15">
    <w:abstractNumId w:val="29"/>
  </w:num>
  <w:num w:numId="16">
    <w:abstractNumId w:val="19"/>
  </w:num>
  <w:num w:numId="17">
    <w:abstractNumId w:val="6"/>
  </w:num>
  <w:num w:numId="18">
    <w:abstractNumId w:val="39"/>
  </w:num>
  <w:num w:numId="19">
    <w:abstractNumId w:val="30"/>
  </w:num>
  <w:num w:numId="20">
    <w:abstractNumId w:val="31"/>
  </w:num>
  <w:num w:numId="21">
    <w:abstractNumId w:val="8"/>
  </w:num>
  <w:num w:numId="22">
    <w:abstractNumId w:val="36"/>
  </w:num>
  <w:num w:numId="23">
    <w:abstractNumId w:val="18"/>
  </w:num>
  <w:num w:numId="24">
    <w:abstractNumId w:val="12"/>
  </w:num>
  <w:num w:numId="25">
    <w:abstractNumId w:val="21"/>
  </w:num>
  <w:num w:numId="26">
    <w:abstractNumId w:val="32"/>
  </w:num>
  <w:num w:numId="27">
    <w:abstractNumId w:val="37"/>
  </w:num>
  <w:num w:numId="28">
    <w:abstractNumId w:val="22"/>
  </w:num>
  <w:num w:numId="29">
    <w:abstractNumId w:val="5"/>
  </w:num>
  <w:num w:numId="30">
    <w:abstractNumId w:val="25"/>
  </w:num>
  <w:num w:numId="31">
    <w:abstractNumId w:val="2"/>
  </w:num>
  <w:num w:numId="32">
    <w:abstractNumId w:val="14"/>
  </w:num>
  <w:num w:numId="33">
    <w:abstractNumId w:val="38"/>
  </w:num>
  <w:num w:numId="34">
    <w:abstractNumId w:val="9"/>
  </w:num>
  <w:num w:numId="35">
    <w:abstractNumId w:val="1"/>
  </w:num>
  <w:num w:numId="36">
    <w:abstractNumId w:val="34"/>
  </w:num>
  <w:num w:numId="37">
    <w:abstractNumId w:val="17"/>
  </w:num>
  <w:num w:numId="38">
    <w:abstractNumId w:val="26"/>
  </w:num>
  <w:num w:numId="39">
    <w:abstractNumId w:val="3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BE"/>
    <w:rsid w:val="00013328"/>
    <w:rsid w:val="000156FD"/>
    <w:rsid w:val="00015BE5"/>
    <w:rsid w:val="00023CD7"/>
    <w:rsid w:val="00036141"/>
    <w:rsid w:val="00043D19"/>
    <w:rsid w:val="00050D6C"/>
    <w:rsid w:val="00054933"/>
    <w:rsid w:val="00061638"/>
    <w:rsid w:val="00065CBE"/>
    <w:rsid w:val="000705A4"/>
    <w:rsid w:val="00095730"/>
    <w:rsid w:val="000D3DE6"/>
    <w:rsid w:val="000E1C3E"/>
    <w:rsid w:val="000E2925"/>
    <w:rsid w:val="000F62DA"/>
    <w:rsid w:val="00101099"/>
    <w:rsid w:val="00102D76"/>
    <w:rsid w:val="00103317"/>
    <w:rsid w:val="00103CA5"/>
    <w:rsid w:val="00105447"/>
    <w:rsid w:val="001127A3"/>
    <w:rsid w:val="00131D31"/>
    <w:rsid w:val="00132A78"/>
    <w:rsid w:val="00160510"/>
    <w:rsid w:val="001864D8"/>
    <w:rsid w:val="001B15DF"/>
    <w:rsid w:val="001B4335"/>
    <w:rsid w:val="001E5E9E"/>
    <w:rsid w:val="001F6803"/>
    <w:rsid w:val="00207C5E"/>
    <w:rsid w:val="00215F9E"/>
    <w:rsid w:val="00226764"/>
    <w:rsid w:val="002316E8"/>
    <w:rsid w:val="00232A7E"/>
    <w:rsid w:val="00240096"/>
    <w:rsid w:val="00254ABA"/>
    <w:rsid w:val="00254FDB"/>
    <w:rsid w:val="00255C96"/>
    <w:rsid w:val="002848E1"/>
    <w:rsid w:val="002873CA"/>
    <w:rsid w:val="00290052"/>
    <w:rsid w:val="002A784F"/>
    <w:rsid w:val="002B3DC8"/>
    <w:rsid w:val="002C1357"/>
    <w:rsid w:val="002E50CC"/>
    <w:rsid w:val="002F48EB"/>
    <w:rsid w:val="002F6435"/>
    <w:rsid w:val="002F6BC1"/>
    <w:rsid w:val="002F76B6"/>
    <w:rsid w:val="003003A0"/>
    <w:rsid w:val="0031448C"/>
    <w:rsid w:val="003314E1"/>
    <w:rsid w:val="00336BBE"/>
    <w:rsid w:val="00345E3E"/>
    <w:rsid w:val="003623C4"/>
    <w:rsid w:val="00395F81"/>
    <w:rsid w:val="003A06D8"/>
    <w:rsid w:val="003F0B75"/>
    <w:rsid w:val="003F3595"/>
    <w:rsid w:val="004027F1"/>
    <w:rsid w:val="004079F0"/>
    <w:rsid w:val="00410492"/>
    <w:rsid w:val="004206A1"/>
    <w:rsid w:val="004418CD"/>
    <w:rsid w:val="00443F58"/>
    <w:rsid w:val="00451B31"/>
    <w:rsid w:val="004601FA"/>
    <w:rsid w:val="00482CB2"/>
    <w:rsid w:val="004B4FB6"/>
    <w:rsid w:val="004B727A"/>
    <w:rsid w:val="004C7F5C"/>
    <w:rsid w:val="004D33B6"/>
    <w:rsid w:val="004E7F79"/>
    <w:rsid w:val="004F687C"/>
    <w:rsid w:val="00515EE0"/>
    <w:rsid w:val="005160E5"/>
    <w:rsid w:val="005213C6"/>
    <w:rsid w:val="005756DF"/>
    <w:rsid w:val="00581526"/>
    <w:rsid w:val="00585283"/>
    <w:rsid w:val="005858A4"/>
    <w:rsid w:val="00586A85"/>
    <w:rsid w:val="00595AE2"/>
    <w:rsid w:val="005A2499"/>
    <w:rsid w:val="005B3F5D"/>
    <w:rsid w:val="005D2FB7"/>
    <w:rsid w:val="005D56AB"/>
    <w:rsid w:val="005D6EDD"/>
    <w:rsid w:val="005E49EF"/>
    <w:rsid w:val="006015C0"/>
    <w:rsid w:val="00605EB1"/>
    <w:rsid w:val="00611207"/>
    <w:rsid w:val="00632733"/>
    <w:rsid w:val="00651438"/>
    <w:rsid w:val="0068572C"/>
    <w:rsid w:val="0068664D"/>
    <w:rsid w:val="00691083"/>
    <w:rsid w:val="006A6A84"/>
    <w:rsid w:val="006D22B3"/>
    <w:rsid w:val="006D6860"/>
    <w:rsid w:val="007027AB"/>
    <w:rsid w:val="00711768"/>
    <w:rsid w:val="00724FC7"/>
    <w:rsid w:val="007476B8"/>
    <w:rsid w:val="00763ED0"/>
    <w:rsid w:val="007810B1"/>
    <w:rsid w:val="00790ED2"/>
    <w:rsid w:val="007A6FF7"/>
    <w:rsid w:val="007C27BE"/>
    <w:rsid w:val="007C5824"/>
    <w:rsid w:val="00817B78"/>
    <w:rsid w:val="00844430"/>
    <w:rsid w:val="008656DA"/>
    <w:rsid w:val="008A0EC4"/>
    <w:rsid w:val="008D4682"/>
    <w:rsid w:val="0090317B"/>
    <w:rsid w:val="00934788"/>
    <w:rsid w:val="00940686"/>
    <w:rsid w:val="00953E0F"/>
    <w:rsid w:val="0097714D"/>
    <w:rsid w:val="00985194"/>
    <w:rsid w:val="00994494"/>
    <w:rsid w:val="009B0EEC"/>
    <w:rsid w:val="009E3AB9"/>
    <w:rsid w:val="009E5A88"/>
    <w:rsid w:val="009F7905"/>
    <w:rsid w:val="00A15146"/>
    <w:rsid w:val="00A22003"/>
    <w:rsid w:val="00A424C7"/>
    <w:rsid w:val="00A7357C"/>
    <w:rsid w:val="00AB3456"/>
    <w:rsid w:val="00AF03A6"/>
    <w:rsid w:val="00AF3E91"/>
    <w:rsid w:val="00B373FF"/>
    <w:rsid w:val="00B43182"/>
    <w:rsid w:val="00B51CB3"/>
    <w:rsid w:val="00B713FC"/>
    <w:rsid w:val="00BC4CC6"/>
    <w:rsid w:val="00BD3666"/>
    <w:rsid w:val="00BE1BE8"/>
    <w:rsid w:val="00BE55DA"/>
    <w:rsid w:val="00BF16EB"/>
    <w:rsid w:val="00C041EF"/>
    <w:rsid w:val="00C11322"/>
    <w:rsid w:val="00C11E20"/>
    <w:rsid w:val="00C15169"/>
    <w:rsid w:val="00C34F08"/>
    <w:rsid w:val="00C6487B"/>
    <w:rsid w:val="00C672A9"/>
    <w:rsid w:val="00C74AD3"/>
    <w:rsid w:val="00C75C4B"/>
    <w:rsid w:val="00C75E70"/>
    <w:rsid w:val="00CB06EC"/>
    <w:rsid w:val="00CB357C"/>
    <w:rsid w:val="00CB756D"/>
    <w:rsid w:val="00CC02DD"/>
    <w:rsid w:val="00CC6BA7"/>
    <w:rsid w:val="00CD76F9"/>
    <w:rsid w:val="00CE0022"/>
    <w:rsid w:val="00CE5048"/>
    <w:rsid w:val="00CF7E83"/>
    <w:rsid w:val="00D04340"/>
    <w:rsid w:val="00D13B38"/>
    <w:rsid w:val="00D21AC2"/>
    <w:rsid w:val="00D5270F"/>
    <w:rsid w:val="00D56559"/>
    <w:rsid w:val="00DC2C76"/>
    <w:rsid w:val="00DC7AEE"/>
    <w:rsid w:val="00DD397C"/>
    <w:rsid w:val="00DD4B1F"/>
    <w:rsid w:val="00DF7E07"/>
    <w:rsid w:val="00E374F3"/>
    <w:rsid w:val="00E619C1"/>
    <w:rsid w:val="00E66587"/>
    <w:rsid w:val="00E80958"/>
    <w:rsid w:val="00E8447C"/>
    <w:rsid w:val="00E85426"/>
    <w:rsid w:val="00EA6BA3"/>
    <w:rsid w:val="00EC1CBF"/>
    <w:rsid w:val="00ED104F"/>
    <w:rsid w:val="00ED49F1"/>
    <w:rsid w:val="00EE3953"/>
    <w:rsid w:val="00EF762D"/>
    <w:rsid w:val="00F25952"/>
    <w:rsid w:val="00F34E50"/>
    <w:rsid w:val="00F8434B"/>
    <w:rsid w:val="00F90F07"/>
    <w:rsid w:val="00FB2C7E"/>
    <w:rsid w:val="00FB3482"/>
    <w:rsid w:val="00FD2F06"/>
    <w:rsid w:val="00FF3533"/>
    <w:rsid w:val="00FF4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49BEA2-E903-4266-86A9-57A947A1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6BB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22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22B3"/>
  </w:style>
  <w:style w:type="paragraph" w:styleId="Piedepgina">
    <w:name w:val="footer"/>
    <w:basedOn w:val="Normal"/>
    <w:link w:val="PiedepginaCar"/>
    <w:uiPriority w:val="99"/>
    <w:unhideWhenUsed/>
    <w:rsid w:val="006D22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22B3"/>
  </w:style>
  <w:style w:type="paragraph" w:styleId="Textodeglobo">
    <w:name w:val="Balloon Text"/>
    <w:basedOn w:val="Normal"/>
    <w:link w:val="TextodegloboCar"/>
    <w:uiPriority w:val="99"/>
    <w:semiHidden/>
    <w:unhideWhenUsed/>
    <w:rsid w:val="00D56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55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565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2">
    <w:name w:val="Light List Accent 2"/>
    <w:basedOn w:val="Tablanormal"/>
    <w:uiPriority w:val="61"/>
    <w:rsid w:val="00D565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Default">
    <w:name w:val="Default"/>
    <w:rsid w:val="00C041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D6EDD"/>
    <w:rPr>
      <w:color w:val="0000FF" w:themeColor="hyperlink"/>
      <w:u w:val="single"/>
    </w:rPr>
  </w:style>
  <w:style w:type="table" w:customStyle="1" w:styleId="Listaclara-nfasis11">
    <w:name w:val="Lista clara - Énfasis 11"/>
    <w:basedOn w:val="Tablanormal"/>
    <w:uiPriority w:val="61"/>
    <w:rsid w:val="003F0B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1-nfasis5">
    <w:name w:val="Medium Shading 1 Accent 5"/>
    <w:basedOn w:val="Tablanormal"/>
    <w:uiPriority w:val="63"/>
    <w:rsid w:val="000705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BD36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5">
    <w:name w:val="Light List Accent 5"/>
    <w:basedOn w:val="Tablanormal"/>
    <w:uiPriority w:val="61"/>
    <w:rsid w:val="00BD36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410492"/>
    <w:rPr>
      <w:color w:val="800080" w:themeColor="followedHyperlink"/>
      <w:u w:val="single"/>
    </w:rPr>
  </w:style>
  <w:style w:type="paragraph" w:styleId="Sinespaciado">
    <w:name w:val="No Spacing"/>
    <w:link w:val="SinespaciadoCar"/>
    <w:uiPriority w:val="1"/>
    <w:qFormat/>
    <w:rsid w:val="00290052"/>
    <w:pPr>
      <w:spacing w:after="0" w:line="240" w:lineRule="auto"/>
    </w:pPr>
    <w:rPr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90052"/>
    <w:rPr>
      <w:lang w:val="es-ES" w:eastAsia="en-US"/>
    </w:rPr>
  </w:style>
  <w:style w:type="paragraph" w:styleId="Textoindependiente">
    <w:name w:val="Body Text"/>
    <w:basedOn w:val="Normal"/>
    <w:link w:val="TextoindependienteCar"/>
    <w:rsid w:val="00290052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90052"/>
    <w:rPr>
      <w:rFonts w:ascii="Arial" w:eastAsia="Times New Roman" w:hAnsi="Arial" w:cs="Times New Roman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900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cko_sk8@hotmail.com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9F171-88AA-4E3D-A5D8-50A8D6D9D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669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Servicos de Salud de Sonora</Company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Miguel Antonio Acosta Montiel</dc:creator>
  <cp:lastModifiedBy>Ing. Miguel Acosta, M.A.</cp:lastModifiedBy>
  <cp:revision>2</cp:revision>
  <cp:lastPrinted>2011-06-01T15:53:00Z</cp:lastPrinted>
  <dcterms:created xsi:type="dcterms:W3CDTF">2016-09-26T20:31:00Z</dcterms:created>
  <dcterms:modified xsi:type="dcterms:W3CDTF">2016-09-26T20:31:00Z</dcterms:modified>
</cp:coreProperties>
</file>